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040" w:rsidRPr="00FA6040" w:rsidRDefault="00FA6040" w:rsidP="00FA6040">
      <w:pPr>
        <w:jc w:val="center"/>
        <w:rPr>
          <w:b/>
        </w:rPr>
      </w:pPr>
      <w:r w:rsidRPr="00FA6040">
        <w:rPr>
          <w:noProof/>
        </w:rPr>
        <w:drawing>
          <wp:anchor distT="0" distB="0" distL="114300" distR="114300" simplePos="0" relativeHeight="251660288" behindDoc="1" locked="0" layoutInCell="1" allowOverlap="1">
            <wp:simplePos x="0" y="0"/>
            <wp:positionH relativeFrom="column">
              <wp:posOffset>9525</wp:posOffset>
            </wp:positionH>
            <wp:positionV relativeFrom="paragraph">
              <wp:posOffset>0</wp:posOffset>
            </wp:positionV>
            <wp:extent cx="571500" cy="51435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1500" cy="514350"/>
                    </a:xfrm>
                    <a:prstGeom prst="rect">
                      <a:avLst/>
                    </a:prstGeom>
                    <a:noFill/>
                    <a:ln w="9525">
                      <a:noFill/>
                      <a:miter lim="800000"/>
                      <a:headEnd/>
                      <a:tailEnd/>
                    </a:ln>
                  </pic:spPr>
                </pic:pic>
              </a:graphicData>
            </a:graphic>
          </wp:anchor>
        </w:drawing>
      </w:r>
      <w:r w:rsidRPr="00FA6040">
        <w:rPr>
          <w:b/>
        </w:rPr>
        <w:t>Government of the United States Virgin Islands</w:t>
      </w:r>
    </w:p>
    <w:p w:rsidR="00FA6040" w:rsidRPr="00FA6040" w:rsidRDefault="00FA6040" w:rsidP="00FA6040">
      <w:pPr>
        <w:jc w:val="center"/>
        <w:rPr>
          <w:b/>
        </w:rPr>
      </w:pPr>
      <w:r w:rsidRPr="00FA6040">
        <w:rPr>
          <w:b/>
        </w:rPr>
        <w:t>Department of Education</w:t>
      </w:r>
    </w:p>
    <w:p w:rsidR="00FA6040" w:rsidRPr="00FA6040" w:rsidRDefault="00FA6040" w:rsidP="00FA6040">
      <w:pPr>
        <w:jc w:val="center"/>
        <w:rPr>
          <w:b/>
        </w:rPr>
      </w:pPr>
      <w:r w:rsidRPr="00FA6040">
        <w:rPr>
          <w:b/>
        </w:rPr>
        <w:t>Office of Human Resources</w:t>
      </w:r>
    </w:p>
    <w:p w:rsidR="00FA6040" w:rsidRPr="00FA6040" w:rsidRDefault="00FA6040" w:rsidP="00FA6040">
      <w:pPr>
        <w:jc w:val="center"/>
      </w:pPr>
    </w:p>
    <w:p w:rsidR="00FA6040" w:rsidRPr="00FA6040" w:rsidRDefault="00FA6040" w:rsidP="00FA6040">
      <w:pPr>
        <w:jc w:val="center"/>
      </w:pPr>
    </w:p>
    <w:p w:rsidR="00FA6040" w:rsidRPr="00FA6040" w:rsidRDefault="00FA6040" w:rsidP="00FA6040">
      <w:pPr>
        <w:jc w:val="center"/>
        <w:rPr>
          <w:b/>
        </w:rPr>
      </w:pPr>
      <w:r>
        <w:rPr>
          <w:b/>
        </w:rPr>
        <w:tab/>
      </w:r>
      <w:r>
        <w:rPr>
          <w:b/>
        </w:rPr>
        <w:tab/>
      </w:r>
      <w:r>
        <w:rPr>
          <w:b/>
        </w:rPr>
        <w:tab/>
      </w:r>
      <w:r w:rsidRPr="00FA6040">
        <w:rPr>
          <w:rFonts w:ascii="Arial" w:hAnsi="Arial"/>
          <w:b/>
          <w:sz w:val="24"/>
        </w:rPr>
        <w:t>POSITION: ASSISTANT DIRECTOR OF HUMAN RESOURCES</w:t>
      </w:r>
    </w:p>
    <w:p w:rsidR="002D14C6" w:rsidRDefault="002D14C6" w:rsidP="002D14C6">
      <w:pPr>
        <w:jc w:val="center"/>
        <w:rPr>
          <w:sz w:val="26"/>
          <w:szCs w:val="26"/>
        </w:rPr>
      </w:pPr>
    </w:p>
    <w:p w:rsidR="002D14C6" w:rsidRDefault="002D14C6" w:rsidP="004222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D14C6" w:rsidRPr="00DA609C" w:rsidRDefault="00642941" w:rsidP="006429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szCs w:val="24"/>
        </w:rPr>
      </w:pPr>
      <w:r w:rsidRPr="00DA609C">
        <w:rPr>
          <w:b/>
          <w:bCs/>
          <w:sz w:val="24"/>
          <w:szCs w:val="24"/>
        </w:rPr>
        <w:t>DESCRIPTION</w:t>
      </w:r>
    </w:p>
    <w:p w:rsidR="00D30B1D" w:rsidRPr="00BB3A53" w:rsidRDefault="00D30B1D" w:rsidP="00D30B1D">
      <w:pPr>
        <w:jc w:val="both"/>
        <w:rPr>
          <w:sz w:val="22"/>
          <w:szCs w:val="22"/>
        </w:rPr>
      </w:pPr>
      <w:r w:rsidRPr="00BB3A53">
        <w:rPr>
          <w:sz w:val="22"/>
          <w:szCs w:val="22"/>
        </w:rPr>
        <w:t>This technical position requires someone with a clear and demonstrable knowledge of the major elements of Human Resources Management.  The Assistant Human Resource Director should have HR generalist knowledge, and be versed in the areas of benefits, workforce planning, recruitment and staffing strategies, wage and salary administration, associate and labor relations, and local diversity initiatives.   Workforce training and development is a key role of the Assistant Human Resources Director.  This highly visible role assists in short and long term planning of the HR function and is heavily involved in executing the HR initiatives.</w:t>
      </w:r>
      <w:r w:rsidRPr="00BB3A53">
        <w:rPr>
          <w:color w:val="443D38"/>
          <w:sz w:val="22"/>
          <w:szCs w:val="22"/>
        </w:rPr>
        <w:t> </w:t>
      </w:r>
      <w:r w:rsidRPr="00BB3A53">
        <w:rPr>
          <w:sz w:val="22"/>
          <w:szCs w:val="22"/>
        </w:rPr>
        <w:t>This employee reports to the Director.</w:t>
      </w:r>
    </w:p>
    <w:p w:rsidR="00D30B1D" w:rsidRPr="00CD6DDD" w:rsidRDefault="00D30B1D" w:rsidP="00D30B1D">
      <w:pPr>
        <w:rPr>
          <w:rFonts w:ascii="Arial" w:hAnsi="Arial" w:cs="Arial"/>
          <w:sz w:val="22"/>
        </w:rPr>
      </w:pPr>
    </w:p>
    <w:p w:rsidR="00642941" w:rsidRDefault="00642941" w:rsidP="00642941">
      <w:pPr>
        <w:rPr>
          <w:sz w:val="24"/>
        </w:rPr>
      </w:pPr>
    </w:p>
    <w:p w:rsidR="00642941" w:rsidRDefault="00642941" w:rsidP="006429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4"/>
          <w:szCs w:val="24"/>
        </w:rPr>
      </w:pPr>
      <w:r w:rsidRPr="00DA609C">
        <w:rPr>
          <w:b/>
          <w:bCs/>
          <w:sz w:val="24"/>
          <w:szCs w:val="24"/>
        </w:rPr>
        <w:t>DUTIES AND RESPONSIBILTIES (NOT ALL INCLUSIVE)</w:t>
      </w:r>
    </w:p>
    <w:p w:rsidR="00D100C8" w:rsidRPr="00DA609C" w:rsidRDefault="00D100C8" w:rsidP="006429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4"/>
          <w:szCs w:val="24"/>
        </w:rPr>
      </w:pPr>
    </w:p>
    <w:p w:rsidR="00D30B1D" w:rsidRPr="00D30B1D" w:rsidRDefault="00D30B1D" w:rsidP="00D30B1D">
      <w:pPr>
        <w:numPr>
          <w:ilvl w:val="0"/>
          <w:numId w:val="15"/>
        </w:numPr>
        <w:autoSpaceDE/>
        <w:autoSpaceDN/>
        <w:adjustRightInd/>
        <w:rPr>
          <w:sz w:val="22"/>
          <w:szCs w:val="22"/>
        </w:rPr>
      </w:pPr>
      <w:r w:rsidRPr="00D30B1D">
        <w:rPr>
          <w:sz w:val="22"/>
          <w:szCs w:val="22"/>
        </w:rPr>
        <w:t>Supervises the district office;</w:t>
      </w:r>
    </w:p>
    <w:p w:rsidR="00D30B1D" w:rsidRPr="00D30B1D" w:rsidRDefault="00D30B1D" w:rsidP="00D30B1D">
      <w:pPr>
        <w:numPr>
          <w:ilvl w:val="0"/>
          <w:numId w:val="15"/>
        </w:numPr>
        <w:autoSpaceDE/>
        <w:autoSpaceDN/>
        <w:adjustRightInd/>
        <w:rPr>
          <w:sz w:val="22"/>
          <w:szCs w:val="22"/>
        </w:rPr>
      </w:pPr>
      <w:r w:rsidRPr="00D30B1D">
        <w:rPr>
          <w:sz w:val="22"/>
          <w:szCs w:val="22"/>
        </w:rPr>
        <w:t>Assists in the preparation of reports;</w:t>
      </w:r>
    </w:p>
    <w:p w:rsidR="00D30B1D" w:rsidRPr="00D30B1D" w:rsidRDefault="00D30B1D" w:rsidP="00D30B1D">
      <w:pPr>
        <w:numPr>
          <w:ilvl w:val="0"/>
          <w:numId w:val="15"/>
        </w:numPr>
        <w:autoSpaceDE/>
        <w:autoSpaceDN/>
        <w:adjustRightInd/>
        <w:rPr>
          <w:sz w:val="22"/>
          <w:szCs w:val="22"/>
        </w:rPr>
      </w:pPr>
      <w:r w:rsidRPr="00D30B1D">
        <w:rPr>
          <w:sz w:val="22"/>
          <w:szCs w:val="22"/>
        </w:rPr>
        <w:t>Assists with conflict resolutions and provides recommendations;</w:t>
      </w:r>
    </w:p>
    <w:p w:rsidR="00D30B1D" w:rsidRPr="00D30B1D" w:rsidRDefault="00D30B1D" w:rsidP="00D30B1D">
      <w:pPr>
        <w:numPr>
          <w:ilvl w:val="0"/>
          <w:numId w:val="15"/>
        </w:numPr>
        <w:autoSpaceDE/>
        <w:autoSpaceDN/>
        <w:adjustRightInd/>
        <w:rPr>
          <w:sz w:val="22"/>
          <w:szCs w:val="22"/>
        </w:rPr>
      </w:pPr>
      <w:r w:rsidRPr="00D30B1D">
        <w:rPr>
          <w:sz w:val="22"/>
          <w:szCs w:val="22"/>
        </w:rPr>
        <w:t>Coordinates orientation pro</w:t>
      </w:r>
      <w:r>
        <w:rPr>
          <w:sz w:val="22"/>
          <w:szCs w:val="22"/>
        </w:rPr>
        <w:t>jects for new employees;</w:t>
      </w:r>
    </w:p>
    <w:p w:rsidR="00D30B1D" w:rsidRPr="00D30B1D" w:rsidRDefault="00D30B1D" w:rsidP="00D30B1D">
      <w:pPr>
        <w:numPr>
          <w:ilvl w:val="0"/>
          <w:numId w:val="15"/>
        </w:numPr>
        <w:autoSpaceDE/>
        <w:autoSpaceDN/>
        <w:adjustRightInd/>
        <w:rPr>
          <w:sz w:val="22"/>
          <w:szCs w:val="22"/>
        </w:rPr>
      </w:pPr>
      <w:r w:rsidRPr="00D30B1D">
        <w:rPr>
          <w:sz w:val="22"/>
          <w:szCs w:val="22"/>
        </w:rPr>
        <w:t>Provides confidential support;</w:t>
      </w:r>
    </w:p>
    <w:p w:rsidR="00D30B1D" w:rsidRPr="00D30B1D" w:rsidRDefault="00D30B1D" w:rsidP="00D30B1D">
      <w:pPr>
        <w:numPr>
          <w:ilvl w:val="0"/>
          <w:numId w:val="15"/>
        </w:numPr>
        <w:autoSpaceDE/>
        <w:autoSpaceDN/>
        <w:adjustRightInd/>
        <w:rPr>
          <w:sz w:val="22"/>
          <w:szCs w:val="22"/>
        </w:rPr>
      </w:pPr>
      <w:r w:rsidRPr="00D30B1D">
        <w:rPr>
          <w:sz w:val="22"/>
          <w:szCs w:val="22"/>
        </w:rPr>
        <w:t>Assists with district and territorial certification of teachers;</w:t>
      </w:r>
    </w:p>
    <w:p w:rsidR="00D30B1D" w:rsidRPr="00D30B1D" w:rsidRDefault="00D30B1D" w:rsidP="00D30B1D">
      <w:pPr>
        <w:pStyle w:val="ListParagraph"/>
        <w:numPr>
          <w:ilvl w:val="0"/>
          <w:numId w:val="15"/>
        </w:numPr>
        <w:rPr>
          <w:sz w:val="22"/>
          <w:szCs w:val="22"/>
        </w:rPr>
      </w:pPr>
      <w:r w:rsidRPr="00D30B1D">
        <w:rPr>
          <w:sz w:val="22"/>
          <w:szCs w:val="22"/>
        </w:rPr>
        <w:t>Provides leadership in the absence of the Director or on behalf of the Director as requested;</w:t>
      </w:r>
    </w:p>
    <w:p w:rsidR="00D30B1D" w:rsidRDefault="00D30B1D" w:rsidP="00D30B1D">
      <w:pPr>
        <w:pStyle w:val="ListParagraph"/>
        <w:numPr>
          <w:ilvl w:val="0"/>
          <w:numId w:val="15"/>
        </w:numPr>
        <w:rPr>
          <w:sz w:val="22"/>
          <w:szCs w:val="22"/>
        </w:rPr>
      </w:pPr>
      <w:r w:rsidRPr="00D30B1D">
        <w:rPr>
          <w:sz w:val="22"/>
          <w:szCs w:val="22"/>
        </w:rPr>
        <w:t>Confers regularly with subordinate staff to review developments, problems, and plans of action;</w:t>
      </w:r>
    </w:p>
    <w:p w:rsidR="00D30B1D" w:rsidRDefault="00D30B1D" w:rsidP="00D30B1D">
      <w:pPr>
        <w:pStyle w:val="ListParagraph"/>
        <w:numPr>
          <w:ilvl w:val="0"/>
          <w:numId w:val="15"/>
        </w:numPr>
        <w:rPr>
          <w:sz w:val="22"/>
          <w:szCs w:val="22"/>
        </w:rPr>
      </w:pPr>
      <w:r>
        <w:rPr>
          <w:sz w:val="22"/>
          <w:szCs w:val="22"/>
        </w:rPr>
        <w:t>Advise and guide administrators and other supervisors in handling job performance concerns or in carrying out investigations of alleged employee misconduct;</w:t>
      </w:r>
    </w:p>
    <w:p w:rsidR="00D30B1D" w:rsidRPr="00D30B1D" w:rsidRDefault="00EE1228" w:rsidP="00D30B1D">
      <w:pPr>
        <w:pStyle w:val="ListParagraph"/>
        <w:numPr>
          <w:ilvl w:val="0"/>
          <w:numId w:val="15"/>
        </w:numPr>
        <w:rPr>
          <w:sz w:val="22"/>
          <w:szCs w:val="22"/>
        </w:rPr>
      </w:pPr>
      <w:r>
        <w:rPr>
          <w:sz w:val="22"/>
          <w:szCs w:val="22"/>
        </w:rPr>
        <w:t>Confers</w:t>
      </w:r>
      <w:r w:rsidR="00D30B1D">
        <w:rPr>
          <w:sz w:val="22"/>
          <w:szCs w:val="22"/>
        </w:rPr>
        <w:t xml:space="preserve"> with</w:t>
      </w:r>
      <w:r>
        <w:rPr>
          <w:sz w:val="22"/>
          <w:szCs w:val="22"/>
        </w:rPr>
        <w:t xml:space="preserve"> and assist</w:t>
      </w:r>
      <w:r w:rsidR="00D30B1D">
        <w:rPr>
          <w:sz w:val="22"/>
          <w:szCs w:val="22"/>
        </w:rPr>
        <w:t xml:space="preserve"> legal</w:t>
      </w:r>
      <w:r>
        <w:rPr>
          <w:sz w:val="22"/>
          <w:szCs w:val="22"/>
        </w:rPr>
        <w:t xml:space="preserve"> counsel </w:t>
      </w:r>
      <w:r w:rsidR="00D30B1D">
        <w:rPr>
          <w:sz w:val="22"/>
          <w:szCs w:val="22"/>
        </w:rPr>
        <w:t>when necessary to assure appropriate and consistent decisions regarding employee disciplinary action;</w:t>
      </w:r>
    </w:p>
    <w:p w:rsidR="00D30B1D" w:rsidRPr="00D30B1D" w:rsidRDefault="00D30B1D" w:rsidP="00D30B1D">
      <w:pPr>
        <w:pStyle w:val="ListParagraph"/>
        <w:numPr>
          <w:ilvl w:val="0"/>
          <w:numId w:val="15"/>
        </w:numPr>
        <w:rPr>
          <w:sz w:val="22"/>
          <w:szCs w:val="22"/>
        </w:rPr>
      </w:pPr>
      <w:r w:rsidRPr="00D30B1D">
        <w:rPr>
          <w:sz w:val="22"/>
          <w:szCs w:val="22"/>
        </w:rPr>
        <w:t>Attends Human Resources conferences;</w:t>
      </w:r>
    </w:p>
    <w:p w:rsidR="00D30B1D" w:rsidRPr="00D30B1D" w:rsidRDefault="00D30B1D" w:rsidP="00D30B1D">
      <w:pPr>
        <w:pStyle w:val="ListParagraph"/>
        <w:numPr>
          <w:ilvl w:val="0"/>
          <w:numId w:val="15"/>
        </w:numPr>
        <w:jc w:val="both"/>
        <w:rPr>
          <w:sz w:val="22"/>
          <w:szCs w:val="22"/>
        </w:rPr>
      </w:pPr>
      <w:r w:rsidRPr="00D30B1D">
        <w:rPr>
          <w:sz w:val="22"/>
          <w:szCs w:val="22"/>
        </w:rPr>
        <w:t>Supervises staff training and</w:t>
      </w:r>
      <w:r>
        <w:rPr>
          <w:sz w:val="22"/>
          <w:szCs w:val="22"/>
        </w:rPr>
        <w:t xml:space="preserve"> development;</w:t>
      </w:r>
    </w:p>
    <w:p w:rsidR="00D30B1D" w:rsidRPr="00D30B1D" w:rsidRDefault="00D30B1D" w:rsidP="00D30B1D">
      <w:pPr>
        <w:pStyle w:val="ListParagraph"/>
        <w:numPr>
          <w:ilvl w:val="0"/>
          <w:numId w:val="15"/>
        </w:numPr>
        <w:jc w:val="both"/>
        <w:rPr>
          <w:sz w:val="22"/>
          <w:szCs w:val="22"/>
        </w:rPr>
      </w:pPr>
      <w:r w:rsidRPr="00D30B1D">
        <w:rPr>
          <w:sz w:val="22"/>
          <w:szCs w:val="22"/>
        </w:rPr>
        <w:t>Makes recommendations to the Director for the adoption of additional laws, regulations or</w:t>
      </w:r>
    </w:p>
    <w:p w:rsidR="00D30B1D" w:rsidRDefault="00D30B1D" w:rsidP="00EE1228">
      <w:pPr>
        <w:ind w:left="360" w:firstLine="360"/>
        <w:jc w:val="both"/>
        <w:rPr>
          <w:sz w:val="22"/>
          <w:szCs w:val="22"/>
        </w:rPr>
      </w:pPr>
      <w:proofErr w:type="gramStart"/>
      <w:r w:rsidRPr="00EE1228">
        <w:rPr>
          <w:sz w:val="22"/>
          <w:szCs w:val="22"/>
        </w:rPr>
        <w:t>amendments</w:t>
      </w:r>
      <w:proofErr w:type="gramEnd"/>
      <w:r w:rsidRPr="00EE1228">
        <w:rPr>
          <w:sz w:val="22"/>
          <w:szCs w:val="22"/>
        </w:rPr>
        <w:t xml:space="preserve"> to th</w:t>
      </w:r>
      <w:r w:rsidR="00EE1228">
        <w:rPr>
          <w:sz w:val="22"/>
          <w:szCs w:val="22"/>
        </w:rPr>
        <w:t>e existing laws and regulations;</w:t>
      </w:r>
    </w:p>
    <w:p w:rsidR="00D30B1D" w:rsidRPr="00D30B1D" w:rsidRDefault="00D30B1D" w:rsidP="00D30B1D">
      <w:pPr>
        <w:pStyle w:val="ListParagraph"/>
        <w:numPr>
          <w:ilvl w:val="0"/>
          <w:numId w:val="15"/>
        </w:numPr>
        <w:jc w:val="both"/>
        <w:rPr>
          <w:sz w:val="22"/>
          <w:szCs w:val="22"/>
        </w:rPr>
      </w:pPr>
      <w:r w:rsidRPr="00D30B1D">
        <w:rPr>
          <w:sz w:val="22"/>
          <w:szCs w:val="22"/>
        </w:rPr>
        <w:t>On a District or Territorial leve</w:t>
      </w:r>
      <w:r w:rsidR="00EE1228">
        <w:rPr>
          <w:sz w:val="22"/>
          <w:szCs w:val="22"/>
        </w:rPr>
        <w:t xml:space="preserve">l, develops and administers </w:t>
      </w:r>
      <w:r w:rsidRPr="00D30B1D">
        <w:rPr>
          <w:sz w:val="22"/>
          <w:szCs w:val="22"/>
        </w:rPr>
        <w:t>various programs of</w:t>
      </w:r>
    </w:p>
    <w:p w:rsidR="00EE1228" w:rsidRDefault="00D30B1D" w:rsidP="00EE1228">
      <w:pPr>
        <w:pStyle w:val="ListParagraph"/>
        <w:jc w:val="both"/>
        <w:rPr>
          <w:sz w:val="22"/>
          <w:szCs w:val="22"/>
        </w:rPr>
      </w:pPr>
      <w:proofErr w:type="gramStart"/>
      <w:r w:rsidRPr="00D30B1D">
        <w:rPr>
          <w:sz w:val="22"/>
          <w:szCs w:val="22"/>
        </w:rPr>
        <w:t>environmental</w:t>
      </w:r>
      <w:proofErr w:type="gramEnd"/>
      <w:r w:rsidRPr="00D30B1D">
        <w:rPr>
          <w:sz w:val="22"/>
          <w:szCs w:val="22"/>
        </w:rPr>
        <w:t xml:space="preserve"> services, including the preparation</w:t>
      </w:r>
      <w:r w:rsidR="00EE1228">
        <w:rPr>
          <w:sz w:val="22"/>
          <w:szCs w:val="22"/>
        </w:rPr>
        <w:t xml:space="preserve"> of plans, budgets, and reports;</w:t>
      </w:r>
    </w:p>
    <w:p w:rsidR="00EE1228" w:rsidRDefault="00D30B1D" w:rsidP="00EE1228">
      <w:pPr>
        <w:pStyle w:val="ListParagraph"/>
        <w:numPr>
          <w:ilvl w:val="0"/>
          <w:numId w:val="15"/>
        </w:numPr>
        <w:jc w:val="both"/>
        <w:rPr>
          <w:sz w:val="22"/>
          <w:szCs w:val="22"/>
        </w:rPr>
      </w:pPr>
      <w:r w:rsidRPr="00D30B1D">
        <w:rPr>
          <w:sz w:val="22"/>
          <w:szCs w:val="22"/>
        </w:rPr>
        <w:t>Directs the day-to-day activities of the District in which he/she is assigned</w:t>
      </w:r>
      <w:r w:rsidR="00EE1228">
        <w:rPr>
          <w:sz w:val="22"/>
          <w:szCs w:val="22"/>
        </w:rPr>
        <w:t>;</w:t>
      </w:r>
    </w:p>
    <w:p w:rsidR="00D30B1D" w:rsidRPr="00EE1228" w:rsidRDefault="00D30B1D" w:rsidP="00EE1228">
      <w:pPr>
        <w:pStyle w:val="ListParagraph"/>
        <w:numPr>
          <w:ilvl w:val="0"/>
          <w:numId w:val="15"/>
        </w:numPr>
        <w:jc w:val="both"/>
        <w:rPr>
          <w:sz w:val="22"/>
          <w:szCs w:val="22"/>
        </w:rPr>
      </w:pPr>
      <w:r w:rsidRPr="00EE1228">
        <w:rPr>
          <w:sz w:val="22"/>
          <w:szCs w:val="22"/>
        </w:rPr>
        <w:t>Provide the administrative direction and serves as Assistant Director of the environmental</w:t>
      </w:r>
    </w:p>
    <w:p w:rsidR="00D100C8" w:rsidRPr="00EE1228" w:rsidRDefault="00D100C8" w:rsidP="00EE1228">
      <w:pPr>
        <w:pStyle w:val="ListParagraph"/>
        <w:numPr>
          <w:ilvl w:val="0"/>
          <w:numId w:val="15"/>
        </w:numPr>
        <w:jc w:val="both"/>
        <w:rPr>
          <w:sz w:val="22"/>
          <w:szCs w:val="22"/>
        </w:rPr>
      </w:pPr>
      <w:r w:rsidRPr="00EE1228">
        <w:rPr>
          <w:sz w:val="22"/>
          <w:szCs w:val="22"/>
        </w:rPr>
        <w:t>Perform related duties as assigned</w:t>
      </w:r>
    </w:p>
    <w:p w:rsidR="008E3FC0" w:rsidRPr="00571E78" w:rsidRDefault="008E3FC0" w:rsidP="00571E78">
      <w:pPr>
        <w:rPr>
          <w:sz w:val="22"/>
          <w:szCs w:val="22"/>
        </w:rPr>
      </w:pPr>
    </w:p>
    <w:p w:rsidR="00B91798" w:rsidRPr="0033129E" w:rsidRDefault="008E3FC0" w:rsidP="003312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rFonts w:ascii="Arial" w:hAnsi="Arial"/>
          <w:sz w:val="24"/>
          <w:szCs w:val="24"/>
        </w:rPr>
      </w:pPr>
      <w:r w:rsidRPr="0033129E">
        <w:rPr>
          <w:b/>
          <w:bCs/>
          <w:sz w:val="24"/>
          <w:szCs w:val="24"/>
        </w:rPr>
        <w:t>KNOWLEDGE, SKILL AND A</w:t>
      </w:r>
      <w:bookmarkStart w:id="0" w:name="_GoBack"/>
      <w:r w:rsidRPr="0033129E">
        <w:rPr>
          <w:b/>
          <w:bCs/>
          <w:sz w:val="24"/>
          <w:szCs w:val="24"/>
        </w:rPr>
        <w:t>B</w:t>
      </w:r>
      <w:bookmarkEnd w:id="0"/>
      <w:r w:rsidRPr="0033129E">
        <w:rPr>
          <w:b/>
          <w:bCs/>
          <w:sz w:val="24"/>
          <w:szCs w:val="24"/>
        </w:rPr>
        <w:t>ILITIES</w:t>
      </w:r>
    </w:p>
    <w:p w:rsidR="007E3027" w:rsidRPr="007E3027" w:rsidRDefault="007E3027" w:rsidP="007E3027">
      <w:pPr>
        <w:numPr>
          <w:ilvl w:val="0"/>
          <w:numId w:val="2"/>
        </w:numPr>
        <w:autoSpaceDE/>
        <w:autoSpaceDN/>
        <w:adjustRightInd/>
        <w:rPr>
          <w:sz w:val="22"/>
          <w:szCs w:val="22"/>
        </w:rPr>
      </w:pPr>
      <w:r w:rsidRPr="007E3027">
        <w:rPr>
          <w:sz w:val="22"/>
          <w:szCs w:val="22"/>
        </w:rPr>
        <w:t>Considerable knowledge of employee benefits, workforce planning, recruitment and staffing strategies, wage and salary administration</w:t>
      </w:r>
      <w:r w:rsidRPr="00F0315C">
        <w:rPr>
          <w:sz w:val="22"/>
          <w:szCs w:val="22"/>
        </w:rPr>
        <w:t>, labor relations</w:t>
      </w:r>
      <w:r w:rsidRPr="007E3027">
        <w:rPr>
          <w:sz w:val="22"/>
          <w:szCs w:val="22"/>
        </w:rPr>
        <w:t xml:space="preserve"> and local diversity initiatives;</w:t>
      </w:r>
    </w:p>
    <w:p w:rsidR="007E3027" w:rsidRPr="007E3027" w:rsidRDefault="007E3027" w:rsidP="007E3027">
      <w:pPr>
        <w:numPr>
          <w:ilvl w:val="0"/>
          <w:numId w:val="2"/>
        </w:numPr>
        <w:autoSpaceDE/>
        <w:autoSpaceDN/>
        <w:adjustRightInd/>
        <w:rPr>
          <w:sz w:val="22"/>
          <w:szCs w:val="22"/>
        </w:rPr>
      </w:pPr>
      <w:r w:rsidRPr="007E3027">
        <w:rPr>
          <w:sz w:val="22"/>
          <w:szCs w:val="22"/>
        </w:rPr>
        <w:t>Considerable knowledge of the process as it relates to the implementation HR Division’s programs, goals and objectives;</w:t>
      </w:r>
    </w:p>
    <w:p w:rsidR="007E3027" w:rsidRPr="007E3027" w:rsidRDefault="007E3027" w:rsidP="007E3027">
      <w:pPr>
        <w:numPr>
          <w:ilvl w:val="0"/>
          <w:numId w:val="2"/>
        </w:numPr>
        <w:autoSpaceDE/>
        <w:autoSpaceDN/>
        <w:adjustRightInd/>
        <w:rPr>
          <w:sz w:val="22"/>
          <w:szCs w:val="22"/>
        </w:rPr>
      </w:pPr>
      <w:r w:rsidRPr="007E3027">
        <w:rPr>
          <w:sz w:val="22"/>
          <w:szCs w:val="22"/>
        </w:rPr>
        <w:t>Ability to locate resources to achieve the Human Resources mission;</w:t>
      </w:r>
    </w:p>
    <w:p w:rsidR="007E3027" w:rsidRPr="007E3027" w:rsidRDefault="007E3027" w:rsidP="007E3027">
      <w:pPr>
        <w:numPr>
          <w:ilvl w:val="0"/>
          <w:numId w:val="2"/>
        </w:numPr>
        <w:autoSpaceDE/>
        <w:autoSpaceDN/>
        <w:adjustRightInd/>
        <w:rPr>
          <w:sz w:val="22"/>
          <w:szCs w:val="22"/>
        </w:rPr>
      </w:pPr>
      <w:r w:rsidRPr="007E3027">
        <w:rPr>
          <w:sz w:val="22"/>
          <w:szCs w:val="22"/>
        </w:rPr>
        <w:t xml:space="preserve">Ability to discern confidential and public information;  </w:t>
      </w:r>
    </w:p>
    <w:p w:rsidR="007E3027" w:rsidRDefault="007E3027" w:rsidP="007E3027">
      <w:pPr>
        <w:numPr>
          <w:ilvl w:val="0"/>
          <w:numId w:val="2"/>
        </w:numPr>
        <w:autoSpaceDE/>
        <w:autoSpaceDN/>
        <w:adjustRightInd/>
        <w:rPr>
          <w:sz w:val="22"/>
          <w:szCs w:val="22"/>
        </w:rPr>
      </w:pPr>
      <w:r w:rsidRPr="007E3027">
        <w:rPr>
          <w:sz w:val="22"/>
          <w:szCs w:val="22"/>
        </w:rPr>
        <w:lastRenderedPageBreak/>
        <w:t>Ability to instruct and impart knowledge;</w:t>
      </w:r>
    </w:p>
    <w:p w:rsidR="00887435" w:rsidRDefault="00887435" w:rsidP="00887435">
      <w:pPr>
        <w:pStyle w:val="Heading1"/>
      </w:pPr>
      <w:r>
        <w:t>Assistant Director of HR</w:t>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r>
      <w:r w:rsidRPr="00D3796E">
        <w:tab/>
        <w:t xml:space="preserve">Page </w:t>
      </w:r>
      <w:r w:rsidR="0062757A">
        <w:t>2</w:t>
      </w:r>
    </w:p>
    <w:p w:rsidR="00887435" w:rsidRPr="007E3027" w:rsidRDefault="00887435" w:rsidP="00887435">
      <w:pPr>
        <w:autoSpaceDE/>
        <w:autoSpaceDN/>
        <w:adjustRightInd/>
        <w:ind w:left="720"/>
        <w:rPr>
          <w:sz w:val="22"/>
          <w:szCs w:val="22"/>
        </w:rPr>
      </w:pPr>
    </w:p>
    <w:p w:rsidR="007E3027" w:rsidRPr="007E3027" w:rsidRDefault="007E3027" w:rsidP="007E3027">
      <w:pPr>
        <w:numPr>
          <w:ilvl w:val="0"/>
          <w:numId w:val="2"/>
        </w:numPr>
        <w:autoSpaceDE/>
        <w:autoSpaceDN/>
        <w:adjustRightInd/>
        <w:rPr>
          <w:sz w:val="22"/>
          <w:szCs w:val="22"/>
        </w:rPr>
      </w:pPr>
      <w:r w:rsidRPr="007E3027">
        <w:rPr>
          <w:sz w:val="22"/>
          <w:szCs w:val="22"/>
        </w:rPr>
        <w:t>Ability to condense, review, and asses reports;</w:t>
      </w:r>
    </w:p>
    <w:p w:rsidR="007E3027" w:rsidRPr="007E3027" w:rsidRDefault="007E3027" w:rsidP="007E3027">
      <w:pPr>
        <w:numPr>
          <w:ilvl w:val="0"/>
          <w:numId w:val="2"/>
        </w:numPr>
        <w:autoSpaceDE/>
        <w:autoSpaceDN/>
        <w:adjustRightInd/>
        <w:rPr>
          <w:sz w:val="22"/>
          <w:szCs w:val="22"/>
        </w:rPr>
      </w:pPr>
      <w:r w:rsidRPr="007E3027">
        <w:rPr>
          <w:sz w:val="22"/>
          <w:szCs w:val="22"/>
        </w:rPr>
        <w:t>Ability to negotiate and resolve conflicts;</w:t>
      </w:r>
    </w:p>
    <w:p w:rsidR="007E3027" w:rsidRPr="007E3027" w:rsidRDefault="007E3027" w:rsidP="007E3027">
      <w:pPr>
        <w:numPr>
          <w:ilvl w:val="0"/>
          <w:numId w:val="2"/>
        </w:numPr>
        <w:autoSpaceDE/>
        <w:autoSpaceDN/>
        <w:adjustRightInd/>
        <w:rPr>
          <w:sz w:val="22"/>
          <w:szCs w:val="22"/>
        </w:rPr>
      </w:pPr>
      <w:r w:rsidRPr="007E3027">
        <w:rPr>
          <w:sz w:val="22"/>
          <w:szCs w:val="22"/>
        </w:rPr>
        <w:t>Ability to lead and supervise others;</w:t>
      </w:r>
    </w:p>
    <w:p w:rsidR="007E3027" w:rsidRPr="007E3027" w:rsidRDefault="007E3027" w:rsidP="007E3027">
      <w:pPr>
        <w:numPr>
          <w:ilvl w:val="0"/>
          <w:numId w:val="2"/>
        </w:numPr>
        <w:rPr>
          <w:sz w:val="22"/>
          <w:szCs w:val="22"/>
        </w:rPr>
      </w:pPr>
      <w:r w:rsidRPr="007E3027">
        <w:rPr>
          <w:sz w:val="22"/>
          <w:szCs w:val="22"/>
        </w:rPr>
        <w:t>Ability to coordinate functions and delegate tasks;</w:t>
      </w:r>
    </w:p>
    <w:p w:rsidR="007E3027" w:rsidRPr="007E3027" w:rsidRDefault="007E3027" w:rsidP="007E3027">
      <w:pPr>
        <w:numPr>
          <w:ilvl w:val="0"/>
          <w:numId w:val="2"/>
        </w:numPr>
        <w:rPr>
          <w:sz w:val="22"/>
          <w:szCs w:val="22"/>
        </w:rPr>
      </w:pPr>
      <w:r w:rsidRPr="007E3027">
        <w:rPr>
          <w:sz w:val="22"/>
          <w:szCs w:val="22"/>
        </w:rPr>
        <w:t>Ability to effectively coordinate a wide range of programs;</w:t>
      </w:r>
    </w:p>
    <w:p w:rsidR="007E3027" w:rsidRPr="007E3027" w:rsidRDefault="007E3027" w:rsidP="007E3027">
      <w:pPr>
        <w:numPr>
          <w:ilvl w:val="0"/>
          <w:numId w:val="2"/>
        </w:numPr>
        <w:rPr>
          <w:sz w:val="22"/>
          <w:szCs w:val="22"/>
        </w:rPr>
      </w:pPr>
      <w:r w:rsidRPr="007E3027">
        <w:rPr>
          <w:sz w:val="22"/>
          <w:szCs w:val="22"/>
        </w:rPr>
        <w:t>Refined verbal and written communication skills;</w:t>
      </w:r>
    </w:p>
    <w:p w:rsidR="007E3027" w:rsidRPr="007E3027" w:rsidRDefault="007E3027" w:rsidP="007E3027">
      <w:pPr>
        <w:numPr>
          <w:ilvl w:val="0"/>
          <w:numId w:val="2"/>
        </w:numPr>
        <w:rPr>
          <w:sz w:val="22"/>
          <w:szCs w:val="22"/>
        </w:rPr>
      </w:pPr>
      <w:r w:rsidRPr="007E3027">
        <w:rPr>
          <w:sz w:val="22"/>
          <w:szCs w:val="22"/>
        </w:rPr>
        <w:t>Professional presentation skills;</w:t>
      </w:r>
    </w:p>
    <w:p w:rsidR="007E3027" w:rsidRPr="007E3027" w:rsidRDefault="007E3027" w:rsidP="007E3027">
      <w:pPr>
        <w:pStyle w:val="ListParagraph"/>
        <w:numPr>
          <w:ilvl w:val="0"/>
          <w:numId w:val="2"/>
        </w:numPr>
        <w:autoSpaceDE/>
        <w:autoSpaceDN/>
        <w:adjustRightInd/>
        <w:rPr>
          <w:b/>
          <w:sz w:val="22"/>
          <w:szCs w:val="22"/>
        </w:rPr>
      </w:pPr>
      <w:r w:rsidRPr="007E3027">
        <w:rPr>
          <w:sz w:val="22"/>
          <w:szCs w:val="22"/>
        </w:rPr>
        <w:t>Knowledge of Microsoft Office (pr</w:t>
      </w:r>
      <w:r>
        <w:rPr>
          <w:sz w:val="22"/>
          <w:szCs w:val="22"/>
        </w:rPr>
        <w:t xml:space="preserve">oficiency in Excel, </w:t>
      </w:r>
      <w:r w:rsidRPr="007E3027">
        <w:rPr>
          <w:sz w:val="22"/>
          <w:szCs w:val="22"/>
        </w:rPr>
        <w:t>Access</w:t>
      </w:r>
      <w:r>
        <w:rPr>
          <w:sz w:val="22"/>
          <w:szCs w:val="22"/>
        </w:rPr>
        <w:t xml:space="preserve"> and PowerPoint</w:t>
      </w:r>
      <w:r w:rsidRPr="007E3027">
        <w:rPr>
          <w:sz w:val="22"/>
          <w:szCs w:val="22"/>
        </w:rPr>
        <w:t>);</w:t>
      </w:r>
    </w:p>
    <w:p w:rsidR="00B91798" w:rsidRDefault="0077122A" w:rsidP="0077122A">
      <w:pPr>
        <w:pStyle w:val="Level1"/>
        <w:numPr>
          <w:ilvl w:val="0"/>
          <w:numId w:val="2"/>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rPr>
          <w:sz w:val="22"/>
          <w:szCs w:val="22"/>
        </w:rPr>
      </w:pPr>
      <w:r>
        <w:rPr>
          <w:sz w:val="22"/>
          <w:szCs w:val="22"/>
        </w:rPr>
        <w:t xml:space="preserve">   </w:t>
      </w:r>
      <w:r w:rsidR="007E3027">
        <w:rPr>
          <w:sz w:val="22"/>
          <w:szCs w:val="22"/>
        </w:rPr>
        <w:t>Ability to effectively manage time and meet deadlines</w:t>
      </w:r>
      <w:r>
        <w:rPr>
          <w:sz w:val="22"/>
          <w:szCs w:val="22"/>
        </w:rPr>
        <w:t>;</w:t>
      </w:r>
    </w:p>
    <w:p w:rsidR="0077122A" w:rsidRDefault="0077122A" w:rsidP="0077122A">
      <w:pPr>
        <w:pStyle w:val="Level1"/>
        <w:numPr>
          <w:ilvl w:val="0"/>
          <w:numId w:val="2"/>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rPr>
          <w:sz w:val="22"/>
          <w:szCs w:val="22"/>
        </w:rPr>
      </w:pPr>
      <w:r>
        <w:rPr>
          <w:sz w:val="22"/>
          <w:szCs w:val="22"/>
        </w:rPr>
        <w:t xml:space="preserve">   Ability to conduct complex research and compile data;</w:t>
      </w:r>
    </w:p>
    <w:p w:rsidR="0077122A" w:rsidRPr="00B91798" w:rsidRDefault="0077122A" w:rsidP="0077122A">
      <w:pPr>
        <w:pStyle w:val="Level1"/>
        <w:numPr>
          <w:ilvl w:val="0"/>
          <w:numId w:val="2"/>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rPr>
          <w:sz w:val="22"/>
          <w:szCs w:val="22"/>
        </w:rPr>
      </w:pPr>
      <w:r>
        <w:rPr>
          <w:sz w:val="22"/>
          <w:szCs w:val="22"/>
        </w:rPr>
        <w:t xml:space="preserve">   Ability to instruct personnel in a clear and comprehensible manner;</w:t>
      </w:r>
    </w:p>
    <w:p w:rsidR="00B91798" w:rsidRPr="00B91798" w:rsidRDefault="0077122A" w:rsidP="00B91798">
      <w:pPr>
        <w:pStyle w:val="Level1"/>
        <w:numPr>
          <w:ilvl w:val="0"/>
          <w:numId w:val="2"/>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rPr>
          <w:sz w:val="22"/>
          <w:szCs w:val="22"/>
        </w:rPr>
      </w:pPr>
      <w:r>
        <w:rPr>
          <w:sz w:val="22"/>
          <w:szCs w:val="22"/>
        </w:rPr>
        <w:t xml:space="preserve">   </w:t>
      </w:r>
      <w:r w:rsidR="00B91798" w:rsidRPr="00B91798">
        <w:rPr>
          <w:sz w:val="22"/>
          <w:szCs w:val="22"/>
        </w:rPr>
        <w:t>Ability to establish and mai</w:t>
      </w:r>
      <w:r w:rsidR="00B91798">
        <w:rPr>
          <w:sz w:val="22"/>
          <w:szCs w:val="22"/>
        </w:rPr>
        <w:t>ntain interagency relationships;</w:t>
      </w:r>
    </w:p>
    <w:p w:rsidR="00B91798" w:rsidRDefault="0077122A" w:rsidP="00B91798">
      <w:pPr>
        <w:pStyle w:val="Level1"/>
        <w:numPr>
          <w:ilvl w:val="0"/>
          <w:numId w:val="2"/>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rPr>
          <w:sz w:val="22"/>
          <w:szCs w:val="22"/>
        </w:rPr>
      </w:pPr>
      <w:r>
        <w:rPr>
          <w:sz w:val="22"/>
          <w:szCs w:val="22"/>
        </w:rPr>
        <w:t xml:space="preserve">  </w:t>
      </w:r>
      <w:r w:rsidR="00B91798">
        <w:rPr>
          <w:sz w:val="22"/>
          <w:szCs w:val="22"/>
        </w:rPr>
        <w:t>Ability to make sound and independent judgment while performing various tasks and assignments;</w:t>
      </w:r>
    </w:p>
    <w:p w:rsidR="0025733C" w:rsidRDefault="0025733C" w:rsidP="0033129E">
      <w:pPr>
        <w:autoSpaceDE/>
        <w:autoSpaceDN/>
        <w:adjustRightInd/>
        <w:ind w:left="720"/>
        <w:rPr>
          <w:b/>
          <w:sz w:val="24"/>
          <w:szCs w:val="24"/>
        </w:rPr>
      </w:pPr>
    </w:p>
    <w:p w:rsidR="0025733C" w:rsidRDefault="0025733C" w:rsidP="002573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b/>
          <w:bCs/>
          <w:sz w:val="26"/>
          <w:szCs w:val="26"/>
        </w:rPr>
      </w:pPr>
      <w:r>
        <w:rPr>
          <w:b/>
          <w:bCs/>
          <w:sz w:val="26"/>
          <w:szCs w:val="26"/>
        </w:rPr>
        <w:t>EDUCATION AND EXPERIENCE</w:t>
      </w:r>
    </w:p>
    <w:p w:rsidR="0077122A" w:rsidRPr="00BB3A53" w:rsidRDefault="0077122A" w:rsidP="0077122A">
      <w:pPr>
        <w:pStyle w:val="ListParagraph"/>
        <w:numPr>
          <w:ilvl w:val="0"/>
          <w:numId w:val="20"/>
        </w:numPr>
        <w:rPr>
          <w:sz w:val="22"/>
          <w:szCs w:val="22"/>
        </w:rPr>
      </w:pPr>
      <w:r w:rsidRPr="00BB3A53">
        <w:rPr>
          <w:sz w:val="22"/>
          <w:szCs w:val="22"/>
        </w:rPr>
        <w:t>Masters degree from an accredited institution in  Human Resources Management or related field and five years experience, two (</w:t>
      </w:r>
      <w:r w:rsidR="00CB3D52" w:rsidRPr="00BB3A53">
        <w:rPr>
          <w:sz w:val="22"/>
          <w:szCs w:val="22"/>
        </w:rPr>
        <w:t>2</w:t>
      </w:r>
      <w:r w:rsidRPr="00BB3A53">
        <w:rPr>
          <w:sz w:val="22"/>
          <w:szCs w:val="22"/>
        </w:rPr>
        <w:t xml:space="preserve">) or more years at the supervisory level; </w:t>
      </w:r>
      <w:r w:rsidRPr="00BB3A53">
        <w:rPr>
          <w:b/>
          <w:sz w:val="22"/>
          <w:szCs w:val="22"/>
          <w:u w:val="single"/>
        </w:rPr>
        <w:t>or</w:t>
      </w:r>
    </w:p>
    <w:p w:rsidR="0077122A" w:rsidRPr="00BB3A53" w:rsidRDefault="0077122A" w:rsidP="0077122A">
      <w:pPr>
        <w:pStyle w:val="ListParagraph"/>
        <w:rPr>
          <w:sz w:val="22"/>
          <w:szCs w:val="22"/>
        </w:rPr>
      </w:pPr>
    </w:p>
    <w:p w:rsidR="0077122A" w:rsidRPr="00BB3A53" w:rsidRDefault="0077122A" w:rsidP="0077122A">
      <w:pPr>
        <w:pStyle w:val="ListParagraph"/>
        <w:numPr>
          <w:ilvl w:val="0"/>
          <w:numId w:val="20"/>
        </w:numPr>
        <w:rPr>
          <w:sz w:val="22"/>
          <w:szCs w:val="22"/>
        </w:rPr>
      </w:pPr>
      <w:r w:rsidRPr="00BB3A53">
        <w:rPr>
          <w:sz w:val="22"/>
          <w:szCs w:val="22"/>
        </w:rPr>
        <w:t>A Bachelor’s degree in Human Resources Management or related field and t</w:t>
      </w:r>
      <w:r w:rsidR="00CB3D52" w:rsidRPr="00BB3A53">
        <w:rPr>
          <w:sz w:val="22"/>
          <w:szCs w:val="22"/>
        </w:rPr>
        <w:t>en (10) years experience, six (6)</w:t>
      </w:r>
      <w:r w:rsidRPr="00BB3A53">
        <w:rPr>
          <w:sz w:val="22"/>
          <w:szCs w:val="22"/>
        </w:rPr>
        <w:t xml:space="preserve"> or more years at the supervisory level.</w:t>
      </w:r>
    </w:p>
    <w:p w:rsidR="0077122A" w:rsidRPr="00BB3A53" w:rsidRDefault="0077122A" w:rsidP="0077122A">
      <w:pPr>
        <w:pStyle w:val="ListParagraph"/>
        <w:rPr>
          <w:sz w:val="22"/>
          <w:szCs w:val="22"/>
        </w:rPr>
      </w:pPr>
    </w:p>
    <w:p w:rsidR="0025733C" w:rsidRPr="00BB3A53" w:rsidRDefault="00F277C4" w:rsidP="00F277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BB3A53">
        <w:rPr>
          <w:sz w:val="22"/>
          <w:szCs w:val="22"/>
        </w:rPr>
        <w:t xml:space="preserve"> </w:t>
      </w:r>
      <w:r w:rsidR="0025733C" w:rsidRPr="00BB3A53">
        <w:rPr>
          <w:sz w:val="22"/>
          <w:szCs w:val="22"/>
        </w:rPr>
        <w:t>“No person shall be discriminated against in employment or in any other educational program or activity offered by the Virgin Islands Department of Education on account of race, color, creed, national origin, sex, handicap, or age.”</w:t>
      </w:r>
    </w:p>
    <w:p w:rsidR="00F277C4" w:rsidRPr="00BB3A53" w:rsidRDefault="00F277C4" w:rsidP="00F277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4"/>
          <w:szCs w:val="24"/>
        </w:rPr>
      </w:pPr>
    </w:p>
    <w:p w:rsidR="0025733C" w:rsidRDefault="0025733C" w:rsidP="0025733C">
      <w:pPr>
        <w:rPr>
          <w:b/>
          <w:sz w:val="24"/>
          <w:szCs w:val="24"/>
        </w:rPr>
      </w:pPr>
    </w:p>
    <w:sectPr w:rsidR="0025733C" w:rsidSect="009D0C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997"/>
    <w:multiLevelType w:val="hybridMultilevel"/>
    <w:tmpl w:val="BF745E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5600E"/>
    <w:multiLevelType w:val="hybridMultilevel"/>
    <w:tmpl w:val="6288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92EDC"/>
    <w:multiLevelType w:val="hybridMultilevel"/>
    <w:tmpl w:val="BA223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BF591F"/>
    <w:multiLevelType w:val="hybridMultilevel"/>
    <w:tmpl w:val="67EC3F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82DCE"/>
    <w:multiLevelType w:val="hybridMultilevel"/>
    <w:tmpl w:val="078E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9E5E6C"/>
    <w:multiLevelType w:val="hybridMultilevel"/>
    <w:tmpl w:val="3BC6A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F653E"/>
    <w:multiLevelType w:val="hybridMultilevel"/>
    <w:tmpl w:val="ADFE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E01281"/>
    <w:multiLevelType w:val="hybridMultilevel"/>
    <w:tmpl w:val="27DEB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5035CC"/>
    <w:multiLevelType w:val="hybridMultilevel"/>
    <w:tmpl w:val="3844E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0C3E6A"/>
    <w:multiLevelType w:val="hybridMultilevel"/>
    <w:tmpl w:val="501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B436B4"/>
    <w:multiLevelType w:val="hybridMultilevel"/>
    <w:tmpl w:val="AFC0F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1249F0"/>
    <w:multiLevelType w:val="hybridMultilevel"/>
    <w:tmpl w:val="79EE31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AE3D33"/>
    <w:multiLevelType w:val="hybridMultilevel"/>
    <w:tmpl w:val="0E264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BFE26A0"/>
    <w:multiLevelType w:val="hybridMultilevel"/>
    <w:tmpl w:val="0E260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C26B7"/>
    <w:multiLevelType w:val="hybridMultilevel"/>
    <w:tmpl w:val="1F5A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B09AD"/>
    <w:multiLevelType w:val="hybridMultilevel"/>
    <w:tmpl w:val="B436F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F70A03"/>
    <w:multiLevelType w:val="hybridMultilevel"/>
    <w:tmpl w:val="9774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5584C"/>
    <w:multiLevelType w:val="hybridMultilevel"/>
    <w:tmpl w:val="234C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C36EC"/>
    <w:multiLevelType w:val="hybridMultilevel"/>
    <w:tmpl w:val="7A185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377534"/>
    <w:multiLevelType w:val="hybridMultilevel"/>
    <w:tmpl w:val="A698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6"/>
  </w:num>
  <w:num w:numId="4">
    <w:abstractNumId w:val="9"/>
  </w:num>
  <w:num w:numId="5">
    <w:abstractNumId w:val="15"/>
  </w:num>
  <w:num w:numId="6">
    <w:abstractNumId w:val="17"/>
  </w:num>
  <w:num w:numId="7">
    <w:abstractNumId w:val="2"/>
  </w:num>
  <w:num w:numId="8">
    <w:abstractNumId w:val="1"/>
  </w:num>
  <w:num w:numId="9">
    <w:abstractNumId w:val="16"/>
  </w:num>
  <w:num w:numId="10">
    <w:abstractNumId w:val="0"/>
  </w:num>
  <w:num w:numId="11">
    <w:abstractNumId w:val="11"/>
  </w:num>
  <w:num w:numId="12">
    <w:abstractNumId w:val="8"/>
  </w:num>
  <w:num w:numId="13">
    <w:abstractNumId w:val="12"/>
  </w:num>
  <w:num w:numId="14">
    <w:abstractNumId w:val="4"/>
  </w:num>
  <w:num w:numId="15">
    <w:abstractNumId w:val="14"/>
  </w:num>
  <w:num w:numId="16">
    <w:abstractNumId w:val="18"/>
  </w:num>
  <w:num w:numId="17">
    <w:abstractNumId w:val="10"/>
  </w:num>
  <w:num w:numId="18">
    <w:abstractNumId w:val="3"/>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D14C6"/>
    <w:rsid w:val="00000E92"/>
    <w:rsid w:val="000F7FC3"/>
    <w:rsid w:val="0022596A"/>
    <w:rsid w:val="0025733C"/>
    <w:rsid w:val="002D14C6"/>
    <w:rsid w:val="002E3A39"/>
    <w:rsid w:val="0033129E"/>
    <w:rsid w:val="00367DEC"/>
    <w:rsid w:val="00373A07"/>
    <w:rsid w:val="004222CB"/>
    <w:rsid w:val="00423EB4"/>
    <w:rsid w:val="0043418E"/>
    <w:rsid w:val="005659E2"/>
    <w:rsid w:val="005707AD"/>
    <w:rsid w:val="00571E78"/>
    <w:rsid w:val="0062757A"/>
    <w:rsid w:val="00633893"/>
    <w:rsid w:val="00642941"/>
    <w:rsid w:val="00661732"/>
    <w:rsid w:val="006A6A0A"/>
    <w:rsid w:val="0077122A"/>
    <w:rsid w:val="007E3027"/>
    <w:rsid w:val="00887435"/>
    <w:rsid w:val="008E3FC0"/>
    <w:rsid w:val="009D0CC2"/>
    <w:rsid w:val="00A60F9D"/>
    <w:rsid w:val="00A852CF"/>
    <w:rsid w:val="00B35B68"/>
    <w:rsid w:val="00B91798"/>
    <w:rsid w:val="00BB3A53"/>
    <w:rsid w:val="00C0792F"/>
    <w:rsid w:val="00CB3D52"/>
    <w:rsid w:val="00CC4973"/>
    <w:rsid w:val="00D100C8"/>
    <w:rsid w:val="00D30B1D"/>
    <w:rsid w:val="00D41031"/>
    <w:rsid w:val="00DA609C"/>
    <w:rsid w:val="00E10B76"/>
    <w:rsid w:val="00EE1228"/>
    <w:rsid w:val="00F0315C"/>
    <w:rsid w:val="00F277C4"/>
    <w:rsid w:val="00FA6040"/>
    <w:rsid w:val="00FC4AFB"/>
    <w:rsid w:val="00FD1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65655-1CA2-4BE7-BDC8-A0C086739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4C6"/>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87435"/>
    <w:pPr>
      <w:keepNext/>
      <w:widowControl w:val="0"/>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 w:val="left" w:pos="11520"/>
      </w:tabs>
      <w:autoSpaceDE/>
      <w:autoSpaceDN/>
      <w:adjustRightInd/>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D14C6"/>
    <w:pPr>
      <w:framePr w:w="7332" w:h="1996" w:wrap="auto" w:vAnchor="page" w:hAnchor="page" w:x="2566" w:y="901"/>
      <w:pBdr>
        <w:top w:val="single" w:sz="6" w:space="0" w:color="000000"/>
        <w:left w:val="single" w:sz="6" w:space="0" w:color="000000"/>
        <w:bottom w:val="single" w:sz="6" w:space="0" w:color="000000"/>
        <w:right w:val="single" w:sz="6" w:space="0" w:color="000000"/>
      </w:pBdr>
      <w:shd w:val="pct10" w:color="auto" w:fill="FFFFFF"/>
      <w:jc w:val="center"/>
    </w:pPr>
    <w:rPr>
      <w:sz w:val="32"/>
      <w:szCs w:val="36"/>
    </w:rPr>
  </w:style>
  <w:style w:type="paragraph" w:styleId="ListParagraph">
    <w:name w:val="List Paragraph"/>
    <w:basedOn w:val="Normal"/>
    <w:uiPriority w:val="34"/>
    <w:qFormat/>
    <w:rsid w:val="00642941"/>
    <w:pPr>
      <w:ind w:left="720"/>
      <w:contextualSpacing/>
    </w:pPr>
  </w:style>
  <w:style w:type="paragraph" w:customStyle="1" w:styleId="Level1">
    <w:name w:val="Level 1"/>
    <w:basedOn w:val="Normal"/>
    <w:rsid w:val="00DA609C"/>
    <w:pPr>
      <w:widowControl w:val="0"/>
      <w:autoSpaceDE/>
      <w:autoSpaceDN/>
      <w:adjustRightInd/>
    </w:pPr>
    <w:rPr>
      <w:sz w:val="24"/>
    </w:rPr>
  </w:style>
  <w:style w:type="paragraph" w:styleId="NormalWeb">
    <w:name w:val="Normal (Web)"/>
    <w:basedOn w:val="Normal"/>
    <w:rsid w:val="00D100C8"/>
    <w:pPr>
      <w:autoSpaceDE/>
      <w:autoSpaceDN/>
      <w:adjustRightInd/>
      <w:spacing w:before="100" w:beforeAutospacing="1" w:after="100" w:afterAutospacing="1"/>
    </w:pPr>
    <w:rPr>
      <w:sz w:val="24"/>
      <w:szCs w:val="24"/>
    </w:rPr>
  </w:style>
  <w:style w:type="character" w:customStyle="1" w:styleId="Heading1Char">
    <w:name w:val="Heading 1 Char"/>
    <w:basedOn w:val="DefaultParagraphFont"/>
    <w:link w:val="Heading1"/>
    <w:rsid w:val="00887435"/>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BB3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A5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538</Words>
  <Characters>3600</Characters>
  <Application>Microsoft Office Word</Application>
  <DocSecurity>0</DocSecurity>
  <Lines>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 hr</cp:lastModifiedBy>
  <cp:revision>9</cp:revision>
  <cp:lastPrinted>2015-11-05T14:38:00Z</cp:lastPrinted>
  <dcterms:created xsi:type="dcterms:W3CDTF">2012-08-09T18:44:00Z</dcterms:created>
  <dcterms:modified xsi:type="dcterms:W3CDTF">2017-01-19T18:06:00Z</dcterms:modified>
</cp:coreProperties>
</file>